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9D" w:rsidRDefault="007A749D" w:rsidP="00613B19">
      <w:pPr>
        <w:pStyle w:val="Heading3"/>
      </w:pPr>
      <w:bookmarkStart w:id="0" w:name="_POLICY_TITLE:_REFERRAL"/>
      <w:bookmarkStart w:id="1" w:name="_Toc462231520"/>
      <w:bookmarkStart w:id="2" w:name="_GoBack"/>
      <w:bookmarkEnd w:id="0"/>
      <w:bookmarkEnd w:id="2"/>
    </w:p>
    <w:p w:rsidR="007A749D" w:rsidRPr="00152DC3" w:rsidRDefault="007A749D" w:rsidP="00613B19">
      <w:pPr>
        <w:pStyle w:val="Heading3"/>
      </w:pPr>
      <w:bookmarkStart w:id="3" w:name="_Toc462231521"/>
      <w:r w:rsidRPr="00152DC3">
        <w:t xml:space="preserve">POLICY TITLE: </w:t>
      </w:r>
      <w:bookmarkStart w:id="4" w:name="PharmServices"/>
      <w:r w:rsidR="00917800">
        <w:fldChar w:fldCharType="begin"/>
      </w:r>
      <w:r w:rsidR="00917800">
        <w:instrText xml:space="preserve"> HYPERLINK \l "TOC4" </w:instrText>
      </w:r>
      <w:r w:rsidR="00917800">
        <w:fldChar w:fldCharType="separate"/>
      </w:r>
      <w:r w:rsidRPr="00914601">
        <w:rPr>
          <w:rStyle w:val="Hyperlink"/>
        </w:rPr>
        <w:t>PHARMACEUTICAL SERVICES</w:t>
      </w:r>
      <w:bookmarkEnd w:id="3"/>
      <w:r w:rsidR="00917800">
        <w:rPr>
          <w:rStyle w:val="Hyperlink"/>
        </w:rPr>
        <w:fldChar w:fldCharType="end"/>
      </w:r>
      <w:bookmarkEnd w:id="4"/>
    </w:p>
    <w:p w:rsidR="007A749D" w:rsidRPr="003B3B7E" w:rsidRDefault="007A749D" w:rsidP="007A749D">
      <w:pPr>
        <w:rPr>
          <w:b/>
          <w:bCs/>
          <w:iCs/>
        </w:rPr>
      </w:pPr>
    </w:p>
    <w:p w:rsidR="007A749D" w:rsidRPr="003B3B7E" w:rsidRDefault="007A749D" w:rsidP="007A749D">
      <w:pPr>
        <w:rPr>
          <w:b/>
          <w:bCs/>
          <w:iCs/>
        </w:rPr>
      </w:pPr>
      <w:r w:rsidRPr="003B3B7E">
        <w:rPr>
          <w:b/>
          <w:bCs/>
          <w:iCs/>
        </w:rPr>
        <w:t>PURPOSE:</w:t>
      </w:r>
    </w:p>
    <w:p w:rsidR="007A749D" w:rsidRPr="003B3B7E" w:rsidRDefault="007A749D" w:rsidP="007A749D">
      <w:pPr>
        <w:pStyle w:val="Header"/>
        <w:tabs>
          <w:tab w:val="clear" w:pos="4320"/>
          <w:tab w:val="clear" w:pos="8640"/>
        </w:tabs>
      </w:pPr>
      <w:r w:rsidRPr="003B3B7E">
        <w:t>The purpose of this policy is to ensure the proper handling, storage and dispensing of all medications.</w:t>
      </w:r>
    </w:p>
    <w:p w:rsidR="007A749D" w:rsidRPr="003B3B7E" w:rsidRDefault="007A749D" w:rsidP="007A749D">
      <w:pPr>
        <w:rPr>
          <w:b/>
          <w:bCs/>
          <w:iCs/>
        </w:rPr>
      </w:pPr>
    </w:p>
    <w:p w:rsidR="007A749D" w:rsidRPr="003B3B7E" w:rsidRDefault="007A749D" w:rsidP="007A749D">
      <w:r w:rsidRPr="003B3B7E">
        <w:rPr>
          <w:b/>
          <w:bCs/>
          <w:iCs/>
        </w:rPr>
        <w:t>PROCEDURE:</w:t>
      </w:r>
    </w:p>
    <w:p w:rsidR="007A749D" w:rsidRPr="003B3B7E" w:rsidRDefault="007A749D" w:rsidP="007A749D">
      <w:pPr>
        <w:numPr>
          <w:ilvl w:val="0"/>
          <w:numId w:val="44"/>
        </w:numPr>
      </w:pPr>
      <w:r w:rsidRPr="003B3B7E">
        <w:t xml:space="preserve">The </w:t>
      </w:r>
      <w:r>
        <w:t>facility</w:t>
      </w:r>
      <w:r w:rsidRPr="003B3B7E">
        <w:t xml:space="preserve"> provides equipment and supplies for the proper handling, storage and dispensing of medications.</w:t>
      </w:r>
    </w:p>
    <w:p w:rsidR="007A749D" w:rsidRDefault="007A749D" w:rsidP="007A749D">
      <w:pPr>
        <w:numPr>
          <w:ilvl w:val="0"/>
          <w:numId w:val="44"/>
        </w:numPr>
      </w:pPr>
      <w:r>
        <w:t>The Medical Director ensures that pharmaceutical services and facilities are maintained properly.</w:t>
      </w:r>
    </w:p>
    <w:p w:rsidR="007A749D" w:rsidRDefault="007A749D" w:rsidP="007A749D">
      <w:pPr>
        <w:numPr>
          <w:ilvl w:val="0"/>
          <w:numId w:val="44"/>
        </w:numPr>
      </w:pPr>
      <w:r>
        <w:t xml:space="preserve">A member of the nursing staff inspects the pharmaceutical storage areas monthly. This inspection is done to ensure that the medications are not expired, improperly packaged or damaged. </w:t>
      </w:r>
    </w:p>
    <w:p w:rsidR="007A749D" w:rsidRDefault="007A749D" w:rsidP="007A749D">
      <w:pPr>
        <w:numPr>
          <w:ilvl w:val="0"/>
          <w:numId w:val="44"/>
        </w:numPr>
      </w:pPr>
      <w:r>
        <w:t xml:space="preserve">Refrigerated drugs are stored at proper temperature and </w:t>
      </w:r>
      <w:r w:rsidR="00FE71D8">
        <w:t>monitored daily.</w:t>
      </w:r>
    </w:p>
    <w:p w:rsidR="007A749D" w:rsidRDefault="007A749D" w:rsidP="007A749D">
      <w:pPr>
        <w:numPr>
          <w:ilvl w:val="0"/>
          <w:numId w:val="44"/>
        </w:numPr>
      </w:pPr>
      <w:r>
        <w:t>There is a special double locked storage area for the storage of controlled substances which are counted by two licensed professionals at the start and end of every surgery day.</w:t>
      </w:r>
    </w:p>
    <w:p w:rsidR="007A749D" w:rsidRDefault="007A749D" w:rsidP="007A749D">
      <w:pPr>
        <w:numPr>
          <w:ilvl w:val="0"/>
          <w:numId w:val="44"/>
        </w:numPr>
      </w:pPr>
      <w:r>
        <w:t xml:space="preserve">All narcotics can be tracked from order to use/destruction. </w:t>
      </w:r>
    </w:p>
    <w:p w:rsidR="007A749D" w:rsidRDefault="007A749D" w:rsidP="007A749D">
      <w:pPr>
        <w:numPr>
          <w:ilvl w:val="0"/>
          <w:numId w:val="44"/>
        </w:numPr>
      </w:pPr>
      <w:r>
        <w:t>The Director of Nursing will ensure that emergency drugs, as approved by the medical staff, are in adequate supply and in the designated area.</w:t>
      </w:r>
    </w:p>
    <w:p w:rsidR="007A749D" w:rsidRDefault="007A749D" w:rsidP="007A749D">
      <w:pPr>
        <w:numPr>
          <w:ilvl w:val="0"/>
          <w:numId w:val="44"/>
        </w:numPr>
      </w:pPr>
      <w:r>
        <w:t>The telephone number of the regional poison control facility is posted in the nurse’s station.</w:t>
      </w:r>
    </w:p>
    <w:p w:rsidR="007A749D" w:rsidRDefault="007A749D" w:rsidP="007A749D">
      <w:pPr>
        <w:numPr>
          <w:ilvl w:val="0"/>
          <w:numId w:val="44"/>
        </w:numPr>
      </w:pPr>
      <w:r>
        <w:t xml:space="preserve">The drug transactions of the pharmaceutical service are recorded and correlate with other records in the facility. Pharmaceutical records and security are maintained to assure compliance in dispensing with Federal and </w:t>
      </w:r>
      <w:r w:rsidR="00C8325C" w:rsidRPr="00C8325C">
        <w:rPr>
          <w:highlight w:val="yellow"/>
        </w:rPr>
        <w:t>STATE</w:t>
      </w:r>
      <w:r>
        <w:t xml:space="preserve"> regulations.</w:t>
      </w:r>
    </w:p>
    <w:p w:rsidR="007A749D" w:rsidRDefault="007A749D" w:rsidP="007A749D">
      <w:pPr>
        <w:numPr>
          <w:ilvl w:val="0"/>
          <w:numId w:val="44"/>
        </w:numPr>
      </w:pPr>
      <w:r>
        <w:t>The person that administers a drug will document that the drug was ordered and dispensed to the patient in the patient’s medical record.</w:t>
      </w:r>
    </w:p>
    <w:p w:rsidR="007A749D" w:rsidRDefault="007A749D" w:rsidP="007A749D">
      <w:pPr>
        <w:numPr>
          <w:ilvl w:val="0"/>
          <w:numId w:val="44"/>
        </w:numPr>
      </w:pPr>
      <w:r>
        <w:t xml:space="preserve">Oral orders for drugs for immediate administration are followed by a written order by the prescribing practitioner </w:t>
      </w:r>
      <w:r w:rsidRPr="007D5693">
        <w:rPr>
          <w:bCs/>
          <w:iCs/>
        </w:rPr>
        <w:t>before the patient is discharged</w:t>
      </w:r>
      <w:r w:rsidRPr="007D5693">
        <w:t>.</w:t>
      </w:r>
    </w:p>
    <w:p w:rsidR="007A749D" w:rsidRDefault="007A749D" w:rsidP="007A749D">
      <w:pPr>
        <w:numPr>
          <w:ilvl w:val="0"/>
          <w:numId w:val="44"/>
        </w:numPr>
      </w:pPr>
      <w:r>
        <w:t xml:space="preserve">Adverse drug reactions and drug sensitivities are recorded in the patient’s medical record and are reviewed by the quality assessment and performance improvement committee. </w:t>
      </w:r>
    </w:p>
    <w:p w:rsidR="007A749D" w:rsidRDefault="007A749D" w:rsidP="007A749D">
      <w:pPr>
        <w:numPr>
          <w:ilvl w:val="0"/>
          <w:numId w:val="44"/>
        </w:numPr>
      </w:pPr>
      <w:r>
        <w:t>The Governing Body reviews the storage and inspection of pharmaceuticals and controlled substances annually.</w:t>
      </w:r>
    </w:p>
    <w:p w:rsidR="007A749D" w:rsidRDefault="007A749D" w:rsidP="007A749D">
      <w:pPr>
        <w:numPr>
          <w:ilvl w:val="0"/>
          <w:numId w:val="44"/>
        </w:numPr>
      </w:pPr>
      <w:r>
        <w:t>Only medications purchased by the facility will be administered to patients.</w:t>
      </w:r>
    </w:p>
    <w:p w:rsidR="007A749D" w:rsidRDefault="007A749D" w:rsidP="00613B19">
      <w:pPr>
        <w:pStyle w:val="Heading3"/>
      </w:pPr>
    </w:p>
    <w:p w:rsidR="007A749D" w:rsidRDefault="007A749D">
      <w:pPr>
        <w:rPr>
          <w:b/>
          <w:bCs/>
        </w:rPr>
      </w:pPr>
    </w:p>
    <w:bookmarkEnd w:id="1"/>
    <w:sectPr w:rsidR="007A749D" w:rsidSect="00C8325C">
      <w:headerReference w:type="default" r:id="rId9"/>
      <w:pgSz w:w="12240" w:h="15840"/>
      <w:pgMar w:top="720" w:right="1080" w:bottom="1440" w:left="1080" w:header="63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340" w:rsidRDefault="00A86340">
      <w:r>
        <w:separator/>
      </w:r>
    </w:p>
  </w:endnote>
  <w:endnote w:type="continuationSeparator" w:id="0">
    <w:p w:rsidR="00A86340" w:rsidRDefault="00A8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340" w:rsidRDefault="00A86340">
      <w:r>
        <w:separator/>
      </w:r>
    </w:p>
  </w:footnote>
  <w:footnote w:type="continuationSeparator" w:id="0">
    <w:p w:rsidR="00A86340" w:rsidRDefault="00A86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A86340" w:rsidRPr="00455531" w:rsidTr="00CB5705">
      <w:trPr>
        <w:cantSplit/>
        <w:trHeight w:val="236"/>
        <w:tblHeader/>
      </w:trPr>
      <w:tc>
        <w:tcPr>
          <w:tcW w:w="7058" w:type="dxa"/>
          <w:vMerge w:val="restart"/>
          <w:tcBorders>
            <w:top w:val="double" w:sz="4" w:space="0" w:color="auto"/>
          </w:tcBorders>
          <w:vAlign w:val="center"/>
        </w:tcPr>
        <w:p w:rsidR="00A86340" w:rsidRPr="00BB733A" w:rsidRDefault="00A86340" w:rsidP="006C47DF">
          <w:pPr>
            <w:ind w:right="-88"/>
            <w:rPr>
              <w:b/>
              <w:bCs/>
            </w:rPr>
          </w:pPr>
          <w:r>
            <w:rPr>
              <w:b/>
              <w:bCs/>
            </w:rPr>
            <w:t xml:space="preserve">Surgery Center of </w:t>
          </w:r>
          <w:r w:rsidRPr="00C8325C">
            <w:rPr>
              <w:b/>
              <w:bCs/>
              <w:highlight w:val="yellow"/>
            </w:rPr>
            <w:t>XYZ</w:t>
          </w:r>
        </w:p>
      </w:tc>
      <w:tc>
        <w:tcPr>
          <w:tcW w:w="1895" w:type="dxa"/>
          <w:tcBorders>
            <w:top w:val="double" w:sz="4" w:space="0" w:color="auto"/>
          </w:tcBorders>
          <w:vAlign w:val="bottom"/>
        </w:tcPr>
        <w:p w:rsidR="00A86340" w:rsidRPr="00455531" w:rsidRDefault="00A86340"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A86340" w:rsidRPr="00455531" w:rsidRDefault="00A86340" w:rsidP="005811E5">
          <w:pPr>
            <w:pStyle w:val="Header"/>
            <w:spacing w:line="276" w:lineRule="auto"/>
            <w:jc w:val="center"/>
            <w:rPr>
              <w:sz w:val="16"/>
              <w:szCs w:val="16"/>
            </w:rPr>
          </w:pPr>
        </w:p>
      </w:tc>
    </w:tr>
    <w:tr w:rsidR="00A86340" w:rsidRPr="00455531" w:rsidTr="00CB5705">
      <w:trPr>
        <w:cantSplit/>
        <w:trHeight w:val="236"/>
        <w:tblHeader/>
      </w:trPr>
      <w:tc>
        <w:tcPr>
          <w:tcW w:w="7058" w:type="dxa"/>
          <w:vMerge/>
          <w:tcBorders>
            <w:top w:val="double" w:sz="4" w:space="0" w:color="auto"/>
          </w:tcBorders>
          <w:vAlign w:val="center"/>
        </w:tcPr>
        <w:p w:rsidR="00A86340" w:rsidRPr="00455531" w:rsidRDefault="00A86340" w:rsidP="006F0503">
          <w:pPr>
            <w:rPr>
              <w:b/>
              <w:bCs/>
              <w:color w:val="FF0000"/>
            </w:rPr>
          </w:pPr>
        </w:p>
      </w:tc>
      <w:tc>
        <w:tcPr>
          <w:tcW w:w="1895" w:type="dxa"/>
          <w:vAlign w:val="bottom"/>
        </w:tcPr>
        <w:p w:rsidR="00A86340" w:rsidRPr="00455531" w:rsidRDefault="00A86340" w:rsidP="006F0503">
          <w:pPr>
            <w:pStyle w:val="Header"/>
            <w:spacing w:line="276" w:lineRule="auto"/>
            <w:jc w:val="right"/>
            <w:rPr>
              <w:sz w:val="16"/>
              <w:szCs w:val="16"/>
            </w:rPr>
          </w:pPr>
          <w:r w:rsidRPr="00455531">
            <w:rPr>
              <w:sz w:val="16"/>
              <w:szCs w:val="16"/>
            </w:rPr>
            <w:t>Approved By:</w:t>
          </w:r>
        </w:p>
      </w:tc>
      <w:tc>
        <w:tcPr>
          <w:tcW w:w="1697" w:type="dxa"/>
          <w:vAlign w:val="bottom"/>
        </w:tcPr>
        <w:p w:rsidR="00A86340" w:rsidRPr="00455531" w:rsidRDefault="00A86340" w:rsidP="005811E5">
          <w:pPr>
            <w:pStyle w:val="Header"/>
            <w:spacing w:line="276" w:lineRule="auto"/>
            <w:jc w:val="center"/>
            <w:rPr>
              <w:sz w:val="16"/>
              <w:szCs w:val="16"/>
            </w:rPr>
          </w:pPr>
          <w:r>
            <w:rPr>
              <w:sz w:val="16"/>
              <w:szCs w:val="16"/>
            </w:rPr>
            <w:t>Governing Body</w:t>
          </w:r>
        </w:p>
      </w:tc>
    </w:tr>
    <w:tr w:rsidR="00A86340" w:rsidRPr="00455531" w:rsidTr="00CB5705">
      <w:trPr>
        <w:cantSplit/>
        <w:trHeight w:val="274"/>
      </w:trPr>
      <w:tc>
        <w:tcPr>
          <w:tcW w:w="7058" w:type="dxa"/>
          <w:vMerge w:val="restart"/>
        </w:tcPr>
        <w:p w:rsidR="00A86340" w:rsidRPr="00455531" w:rsidRDefault="00A86340" w:rsidP="006F0503">
          <w:pPr>
            <w:pStyle w:val="Header"/>
            <w:tabs>
              <w:tab w:val="clear" w:pos="4320"/>
              <w:tab w:val="clear" w:pos="8640"/>
              <w:tab w:val="left" w:pos="2070"/>
            </w:tabs>
            <w:spacing w:line="276" w:lineRule="auto"/>
            <w:rPr>
              <w:b/>
              <w:bCs/>
              <w:sz w:val="20"/>
              <w:szCs w:val="20"/>
            </w:rPr>
          </w:pPr>
          <w:r>
            <w:rPr>
              <w:b/>
              <w:bCs/>
              <w:sz w:val="20"/>
              <w:szCs w:val="20"/>
            </w:rPr>
            <w:tab/>
          </w:r>
        </w:p>
        <w:p w:rsidR="00A86340" w:rsidRPr="00455531" w:rsidRDefault="00A86340"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A86340" w:rsidRPr="00455531" w:rsidRDefault="00A86340"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A86340" w:rsidRPr="00455531" w:rsidRDefault="00A86340" w:rsidP="006F0503">
          <w:pPr>
            <w:pStyle w:val="Header"/>
            <w:spacing w:line="276" w:lineRule="auto"/>
            <w:jc w:val="right"/>
            <w:rPr>
              <w:sz w:val="16"/>
              <w:szCs w:val="16"/>
            </w:rPr>
          </w:pPr>
        </w:p>
      </w:tc>
    </w:tr>
    <w:tr w:rsidR="00A86340" w:rsidRPr="00455531" w:rsidTr="00CB5705">
      <w:trPr>
        <w:cantSplit/>
        <w:trHeight w:val="220"/>
      </w:trPr>
      <w:tc>
        <w:tcPr>
          <w:tcW w:w="7058" w:type="dxa"/>
          <w:vMerge/>
          <w:vAlign w:val="center"/>
        </w:tcPr>
        <w:p w:rsidR="00A86340" w:rsidRPr="00455531" w:rsidRDefault="00A86340" w:rsidP="006F0503">
          <w:pPr>
            <w:rPr>
              <w:b/>
              <w:bCs/>
              <w:sz w:val="20"/>
              <w:szCs w:val="20"/>
            </w:rPr>
          </w:pPr>
        </w:p>
      </w:tc>
      <w:tc>
        <w:tcPr>
          <w:tcW w:w="1895" w:type="dxa"/>
          <w:vAlign w:val="bottom"/>
        </w:tcPr>
        <w:p w:rsidR="00A86340" w:rsidRPr="00455531" w:rsidRDefault="00A86340"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A86340" w:rsidRPr="00455531" w:rsidRDefault="00A86340" w:rsidP="006F0503">
          <w:pPr>
            <w:pStyle w:val="Header"/>
            <w:spacing w:line="276" w:lineRule="auto"/>
            <w:jc w:val="right"/>
            <w:rPr>
              <w:sz w:val="16"/>
              <w:szCs w:val="16"/>
            </w:rPr>
          </w:pPr>
        </w:p>
      </w:tc>
    </w:tr>
    <w:tr w:rsidR="00A86340" w:rsidRPr="00455531" w:rsidTr="00CB5705">
      <w:trPr>
        <w:trHeight w:val="226"/>
      </w:trPr>
      <w:tc>
        <w:tcPr>
          <w:tcW w:w="7058" w:type="dxa"/>
          <w:tcBorders>
            <w:bottom w:val="double" w:sz="4" w:space="0" w:color="auto"/>
          </w:tcBorders>
        </w:tcPr>
        <w:p w:rsidR="00A86340" w:rsidRPr="00455531" w:rsidRDefault="00A86340" w:rsidP="006F0503">
          <w:pPr>
            <w:pStyle w:val="Header"/>
            <w:spacing w:line="276" w:lineRule="auto"/>
            <w:jc w:val="right"/>
            <w:rPr>
              <w:sz w:val="16"/>
              <w:szCs w:val="16"/>
            </w:rPr>
          </w:pPr>
        </w:p>
      </w:tc>
      <w:tc>
        <w:tcPr>
          <w:tcW w:w="1895" w:type="dxa"/>
          <w:tcBorders>
            <w:bottom w:val="double" w:sz="4" w:space="0" w:color="auto"/>
          </w:tcBorders>
          <w:vAlign w:val="bottom"/>
        </w:tcPr>
        <w:p w:rsidR="00A86340" w:rsidRPr="00455531" w:rsidRDefault="00A86340"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A86340" w:rsidRPr="00455531" w:rsidRDefault="00A86340" w:rsidP="006F0503">
          <w:pPr>
            <w:pStyle w:val="Header"/>
            <w:spacing w:line="276" w:lineRule="auto"/>
            <w:jc w:val="right"/>
            <w:rPr>
              <w:sz w:val="16"/>
              <w:szCs w:val="16"/>
            </w:rPr>
          </w:pPr>
        </w:p>
      </w:tc>
    </w:tr>
  </w:tbl>
  <w:p w:rsidR="00A86340" w:rsidRDefault="00A86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0961">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340"/>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325C"/>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50A"/>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1647"/>
    <w:rsid w:val="00E05533"/>
    <w:rsid w:val="00E0615D"/>
    <w:rsid w:val="00E06A17"/>
    <w:rsid w:val="00E06EBA"/>
    <w:rsid w:val="00E10057"/>
    <w:rsid w:val="00E10E06"/>
    <w:rsid w:val="00E134B3"/>
    <w:rsid w:val="00E13F92"/>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EF0"/>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095"/>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0A35-04BD-44E0-8628-2E4E896F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2017-04-20T20:20:00Z</dcterms:created>
  <dcterms:modified xsi:type="dcterms:W3CDTF">2017-07-24T20:43:00Z</dcterms:modified>
</cp:coreProperties>
</file>