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BD" w:rsidRDefault="00753EBD" w:rsidP="00613B19">
      <w:pPr>
        <w:pStyle w:val="Heading3"/>
      </w:pPr>
      <w:bookmarkStart w:id="0" w:name="_POLICY_TITLE:_FACILITY"/>
      <w:bookmarkStart w:id="1" w:name="_GoBack"/>
      <w:bookmarkEnd w:id="0"/>
      <w:bookmarkEnd w:id="1"/>
    </w:p>
    <w:p w:rsidR="00662219" w:rsidRPr="00205901" w:rsidRDefault="00662219" w:rsidP="00613B19">
      <w:pPr>
        <w:pStyle w:val="Heading3"/>
      </w:pPr>
      <w:r w:rsidRPr="00205901">
        <w:t xml:space="preserve">POLICY TITLE: </w:t>
      </w:r>
      <w:hyperlink w:anchor="TOC2" w:history="1">
        <w:bookmarkStart w:id="2" w:name="ApprovedProcedures"/>
        <w:r w:rsidRPr="00414F49">
          <w:rPr>
            <w:rStyle w:val="Hyperlink"/>
          </w:rPr>
          <w:t>APPROVED PROCEDURE</w:t>
        </w:r>
        <w:bookmarkEnd w:id="2"/>
        <w:r w:rsidRPr="00414F49">
          <w:rPr>
            <w:rStyle w:val="Hyperlink"/>
          </w:rPr>
          <w:t>S</w:t>
        </w:r>
      </w:hyperlink>
    </w:p>
    <w:p w:rsidR="00662219" w:rsidRPr="004B0CAB" w:rsidRDefault="00662219" w:rsidP="00662219">
      <w:r w:rsidRPr="004B0CAB">
        <w:tab/>
      </w:r>
    </w:p>
    <w:p w:rsidR="00662219" w:rsidRPr="004B0CAB" w:rsidRDefault="00662219" w:rsidP="00662219">
      <w:pPr>
        <w:rPr>
          <w:b/>
          <w:bCs/>
          <w:iCs/>
        </w:rPr>
      </w:pPr>
      <w:r w:rsidRPr="004B0CAB">
        <w:rPr>
          <w:b/>
          <w:bCs/>
          <w:iCs/>
        </w:rPr>
        <w:t>PURPOSE:</w:t>
      </w:r>
    </w:p>
    <w:p w:rsidR="00662219" w:rsidRPr="004B0CAB" w:rsidRDefault="00662219" w:rsidP="00662219">
      <w:r w:rsidRPr="004B0CAB">
        <w:t xml:space="preserve">The purpose of this policy is to establish a list of </w:t>
      </w:r>
      <w:r w:rsidR="00600D34">
        <w:t>specialties</w:t>
      </w:r>
      <w:r w:rsidRPr="004B0CAB">
        <w:t xml:space="preserve"> that may be performed in the </w:t>
      </w:r>
      <w:r>
        <w:t>facility</w:t>
      </w:r>
      <w:r w:rsidRPr="004B0CAB">
        <w:t xml:space="preserve">. Only those procedures that are approved by the </w:t>
      </w:r>
      <w:r>
        <w:t>Governing Body</w:t>
      </w:r>
      <w:r w:rsidRPr="004B0CAB">
        <w:t xml:space="preserve"> will be performed at </w:t>
      </w:r>
      <w:r w:rsidR="00D71EE5">
        <w:rPr>
          <w:bCs/>
        </w:rPr>
        <w:t>Surgery Center</w:t>
      </w:r>
      <w:r w:rsidR="00443260">
        <w:rPr>
          <w:bCs/>
        </w:rPr>
        <w:t xml:space="preserve"> of </w:t>
      </w:r>
      <w:r w:rsidR="00D71EE5" w:rsidRPr="00216401">
        <w:rPr>
          <w:bCs/>
          <w:highlight w:val="yellow"/>
        </w:rPr>
        <w:t>XYZ</w:t>
      </w:r>
      <w:r>
        <w:rPr>
          <w:bCs/>
        </w:rPr>
        <w:t>.</w:t>
      </w:r>
      <w:r w:rsidR="00600D34">
        <w:rPr>
          <w:bCs/>
        </w:rPr>
        <w:t xml:space="preserve"> </w:t>
      </w:r>
    </w:p>
    <w:p w:rsidR="00662219" w:rsidRPr="004B0CAB" w:rsidRDefault="00662219" w:rsidP="00662219"/>
    <w:p w:rsidR="00662219" w:rsidRPr="004B0CAB" w:rsidRDefault="00662219" w:rsidP="00662219">
      <w:pPr>
        <w:rPr>
          <w:b/>
          <w:bCs/>
          <w:iCs/>
        </w:rPr>
      </w:pPr>
      <w:r w:rsidRPr="004B0CAB">
        <w:rPr>
          <w:b/>
          <w:bCs/>
          <w:iCs/>
        </w:rPr>
        <w:t>POLICY:</w:t>
      </w:r>
    </w:p>
    <w:p w:rsidR="00662219" w:rsidRDefault="00600D34" w:rsidP="00662219">
      <w:pPr>
        <w:numPr>
          <w:ilvl w:val="0"/>
          <w:numId w:val="111"/>
        </w:numPr>
      </w:pPr>
      <w:r>
        <w:t>All providers must be approved for specific procedures by the Governing Body.</w:t>
      </w:r>
      <w:bookmarkStart w:id="3" w:name="_POLICY_TITLE:_ADMISSION"/>
      <w:bookmarkEnd w:id="3"/>
    </w:p>
    <w:p w:rsidR="00662219" w:rsidRDefault="00600D34" w:rsidP="00662219">
      <w:pPr>
        <w:numPr>
          <w:ilvl w:val="0"/>
          <w:numId w:val="111"/>
        </w:numPr>
      </w:pPr>
      <w:r>
        <w:t xml:space="preserve">After approval, all newly requested procedures by a provider may be added prior to the end of a credentialing period, but only by Governing Body approval. </w:t>
      </w:r>
    </w:p>
    <w:p w:rsidR="00600D34" w:rsidRDefault="00600D34" w:rsidP="00662219">
      <w:pPr>
        <w:numPr>
          <w:ilvl w:val="0"/>
          <w:numId w:val="111"/>
        </w:numPr>
      </w:pPr>
      <w:r>
        <w:t>The Director of Nursing will monitor procedures scheduled against providers approved d</w:t>
      </w:r>
      <w:r w:rsidR="00E4536E">
        <w:t>e</w:t>
      </w:r>
      <w:r>
        <w:t>l</w:t>
      </w:r>
      <w:r w:rsidR="00E4536E">
        <w:t>i</w:t>
      </w:r>
      <w:r>
        <w:t>n</w:t>
      </w:r>
      <w:r w:rsidR="00E4536E">
        <w:t>e</w:t>
      </w:r>
      <w:r>
        <w:t xml:space="preserve">ation of privileges. </w:t>
      </w:r>
    </w:p>
    <w:p w:rsidR="00E4536E" w:rsidRDefault="00E4536E" w:rsidP="00662219">
      <w:pPr>
        <w:numPr>
          <w:ilvl w:val="0"/>
          <w:numId w:val="111"/>
        </w:numPr>
      </w:pPr>
      <w:r>
        <w:t xml:space="preserve">Currently this facility performs pain </w:t>
      </w:r>
      <w:r w:rsidR="00A946D7">
        <w:t>and neurology</w:t>
      </w:r>
      <w:r>
        <w:t xml:space="preserve"> based procedures. </w:t>
      </w:r>
    </w:p>
    <w:p w:rsidR="00662219" w:rsidRDefault="00662219" w:rsidP="00613B19">
      <w:pPr>
        <w:pStyle w:val="Heading3"/>
      </w:pPr>
    </w:p>
    <w:p w:rsidR="009E4CDC" w:rsidRPr="009E4CDC" w:rsidRDefault="009E4CDC" w:rsidP="009E4CDC">
      <w:bookmarkStart w:id="4" w:name="_Toc462231470"/>
    </w:p>
    <w:bookmarkEnd w:id="4"/>
    <w:sectPr w:rsidR="009E4CDC" w:rsidRPr="009E4CDC" w:rsidSect="004C5053">
      <w:headerReference w:type="default" r:id="rId9"/>
      <w:headerReference w:type="first" r:id="rId10"/>
      <w:pgSz w:w="12240" w:h="15840"/>
      <w:pgMar w:top="720" w:right="1080" w:bottom="1440" w:left="1080" w:header="63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B905E4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B905E4" w:rsidRPr="00BB733A" w:rsidRDefault="00D71EE5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>Surgery Center</w:t>
          </w:r>
          <w:r w:rsidR="00B905E4">
            <w:rPr>
              <w:b/>
              <w:bCs/>
            </w:rPr>
            <w:t xml:space="preserve"> of </w:t>
          </w:r>
          <w:r>
            <w:rPr>
              <w:b/>
              <w:bCs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4/24/17</w:t>
          </w:r>
        </w:p>
      </w:tc>
    </w:tr>
    <w:tr w:rsidR="00B905E4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B905E4" w:rsidRPr="00455531" w:rsidRDefault="00B905E4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B905E4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B905E4" w:rsidRPr="00455531" w:rsidRDefault="00B905E4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B905E4" w:rsidRPr="00455531" w:rsidRDefault="00B905E4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B905E4" w:rsidRPr="00455531" w:rsidRDefault="00B905E4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216401" w:rsidRPr="00455531" w:rsidTr="00E5173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216401" w:rsidRPr="00BB733A" w:rsidRDefault="00216401" w:rsidP="00E51735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09797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216401" w:rsidRPr="00455531" w:rsidTr="00E5173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216401" w:rsidRPr="00455531" w:rsidRDefault="00216401" w:rsidP="00E51735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216401" w:rsidRPr="00455531" w:rsidTr="00E51735">
      <w:trPr>
        <w:cantSplit/>
        <w:trHeight w:val="274"/>
      </w:trPr>
      <w:tc>
        <w:tcPr>
          <w:tcW w:w="7058" w:type="dxa"/>
          <w:vMerge w:val="restart"/>
        </w:tcPr>
        <w:p w:rsidR="00216401" w:rsidRPr="00455531" w:rsidRDefault="00216401" w:rsidP="00E51735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216401" w:rsidRPr="00455531" w:rsidRDefault="00216401" w:rsidP="00E51735">
          <w:pPr>
            <w:pStyle w:val="Header"/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</w:p>
      </w:tc>
      <w:tc>
        <w:tcPr>
          <w:tcW w:w="1895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16401" w:rsidRPr="00455531" w:rsidTr="00E51735">
      <w:trPr>
        <w:cantSplit/>
        <w:trHeight w:val="220"/>
      </w:trPr>
      <w:tc>
        <w:tcPr>
          <w:tcW w:w="7058" w:type="dxa"/>
          <w:vMerge/>
          <w:vAlign w:val="center"/>
        </w:tcPr>
        <w:p w:rsidR="00216401" w:rsidRPr="00455531" w:rsidRDefault="00216401" w:rsidP="00E51735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16401" w:rsidRPr="00455531" w:rsidTr="00E5173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45057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9797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4EF0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16401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0F3A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5053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4D11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28A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5D65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657EA-4D8B-40A9-8333-CE69A8A6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2017-04-20T13:46:00Z</dcterms:created>
  <dcterms:modified xsi:type="dcterms:W3CDTF">2017-07-24T18:46:00Z</dcterms:modified>
</cp:coreProperties>
</file>